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</w:t>
      </w:r>
      <w:r w:rsidR="00365FB0">
        <w:rPr>
          <w:rFonts w:ascii="Garamond" w:hAnsi="Garamond" w:cs="Arial"/>
          <w:b/>
          <w:sz w:val="26"/>
          <w:szCs w:val="26"/>
        </w:rPr>
        <w:t xml:space="preserve">DE INEXISTÊNCIA DE PAGAMENTO TOTAL OU PARCIAL DE TERRENO MEDIANTE ENTREGA DE UNIDADES FUTURAS EM </w:t>
      </w:r>
      <w:r w:rsidR="007734F5">
        <w:rPr>
          <w:rFonts w:ascii="Garamond" w:hAnsi="Garamond" w:cs="Arial"/>
          <w:b/>
          <w:sz w:val="26"/>
          <w:szCs w:val="26"/>
        </w:rPr>
        <w:t xml:space="preserve">INCORPORAÇÃO IMOBILIÁRIA </w:t>
      </w:r>
    </w:p>
    <w:p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 xml:space="preserve">(Lei Federal n. 4.591/64, art. </w:t>
      </w:r>
      <w:r w:rsidR="000A16D8">
        <w:rPr>
          <w:rFonts w:ascii="Garamond" w:hAnsi="Garamond" w:cs="Arial"/>
          <w:b/>
          <w:sz w:val="26"/>
          <w:szCs w:val="26"/>
        </w:rPr>
        <w:t>39</w:t>
      </w:r>
      <w:r>
        <w:rPr>
          <w:rFonts w:ascii="Garamond" w:hAnsi="Garamond" w:cs="Arial"/>
          <w:b/>
          <w:sz w:val="26"/>
          <w:szCs w:val="26"/>
        </w:rPr>
        <w:t>)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365FB0" w:rsidRDefault="002D74CC" w:rsidP="00365FB0">
      <w:pPr>
        <w:spacing w:before="120" w:after="120" w:line="240" w:lineRule="auto"/>
        <w:ind w:firstLine="709"/>
        <w:jc w:val="both"/>
        <w:rPr>
          <w:rFonts w:ascii="Garamond" w:hAnsi="Garamond"/>
          <w:b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ED4F79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>, para os devidos fins,</w:t>
      </w:r>
      <w:r w:rsidR="00B50F51">
        <w:rPr>
          <w:rFonts w:ascii="Garamond" w:hAnsi="Garamond"/>
          <w:sz w:val="26"/>
          <w:szCs w:val="26"/>
        </w:rPr>
        <w:t xml:space="preserve"> </w:t>
      </w:r>
      <w:r w:rsidR="00365FB0">
        <w:rPr>
          <w:rFonts w:ascii="Garamond" w:hAnsi="Garamond"/>
          <w:sz w:val="26"/>
          <w:szCs w:val="26"/>
        </w:rPr>
        <w:t xml:space="preserve">nos termos dos art. 39 </w:t>
      </w:r>
      <w:r w:rsidR="00B50F51" w:rsidRPr="007734F5">
        <w:rPr>
          <w:rFonts w:ascii="Garamond" w:hAnsi="Garamond"/>
          <w:sz w:val="26"/>
          <w:szCs w:val="26"/>
        </w:rPr>
        <w:t>da Lei Federal n. 4.591/64</w:t>
      </w:r>
      <w:r w:rsidR="00B50F51">
        <w:rPr>
          <w:rFonts w:ascii="Garamond" w:hAnsi="Garamond"/>
          <w:sz w:val="26"/>
          <w:szCs w:val="26"/>
        </w:rPr>
        <w:t>, que</w:t>
      </w:r>
      <w:r w:rsidR="00365FB0">
        <w:rPr>
          <w:rFonts w:ascii="Garamond" w:hAnsi="Garamond"/>
          <w:sz w:val="26"/>
          <w:szCs w:val="26"/>
        </w:rPr>
        <w:t xml:space="preserve"> </w:t>
      </w:r>
      <w:r w:rsidR="00365FB0" w:rsidRPr="00365FB0">
        <w:rPr>
          <w:rFonts w:ascii="Garamond" w:hAnsi="Garamond"/>
          <w:b/>
          <w:sz w:val="26"/>
          <w:szCs w:val="26"/>
        </w:rPr>
        <w:t xml:space="preserve">o terreno objeto do empreendimento é de propriedade do(s) loteador(es), </w:t>
      </w:r>
      <w:r w:rsidR="00365FB0">
        <w:rPr>
          <w:rFonts w:ascii="Garamond" w:hAnsi="Garamond"/>
          <w:b/>
          <w:sz w:val="26"/>
          <w:szCs w:val="26"/>
        </w:rPr>
        <w:t xml:space="preserve">conforme R-*-M-*, </w:t>
      </w:r>
      <w:r w:rsidR="00365FB0" w:rsidRPr="00365FB0">
        <w:rPr>
          <w:rFonts w:ascii="Garamond" w:hAnsi="Garamond"/>
          <w:b/>
          <w:sz w:val="26"/>
          <w:szCs w:val="26"/>
        </w:rPr>
        <w:t>de forma que inexiste pagamento total ou parcial de terreno mediante entrega de unidades futuras.</w:t>
      </w:r>
    </w:p>
    <w:p w:rsidR="002D74CC" w:rsidRPr="0005402F" w:rsidRDefault="0097544A" w:rsidP="006154CB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  <w:r>
        <w:rPr>
          <w:rFonts w:ascii="Garamond" w:hAnsi="Garamond"/>
          <w:b/>
          <w:sz w:val="26"/>
          <w:szCs w:val="26"/>
        </w:rPr>
        <w:t xml:space="preserve"> </w:t>
      </w: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GoBack"/>
      <w:bookmarkEnd w:id="0"/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6154CB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6154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6154CB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7F493E" wp14:editId="4729CF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6154C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5402F"/>
    <w:rsid w:val="00091E04"/>
    <w:rsid w:val="000A16D8"/>
    <w:rsid w:val="000C7E7B"/>
    <w:rsid w:val="00142E49"/>
    <w:rsid w:val="002D74CC"/>
    <w:rsid w:val="00365FB0"/>
    <w:rsid w:val="003F7327"/>
    <w:rsid w:val="00414B32"/>
    <w:rsid w:val="004840A9"/>
    <w:rsid w:val="00490C60"/>
    <w:rsid w:val="0056563B"/>
    <w:rsid w:val="005E7BC8"/>
    <w:rsid w:val="006154CB"/>
    <w:rsid w:val="00624A89"/>
    <w:rsid w:val="006851DA"/>
    <w:rsid w:val="007734F5"/>
    <w:rsid w:val="00835BF5"/>
    <w:rsid w:val="008A250F"/>
    <w:rsid w:val="0091657D"/>
    <w:rsid w:val="0097544A"/>
    <w:rsid w:val="009A4834"/>
    <w:rsid w:val="00A67BFE"/>
    <w:rsid w:val="00B135D6"/>
    <w:rsid w:val="00B263CB"/>
    <w:rsid w:val="00B50F51"/>
    <w:rsid w:val="00BB7295"/>
    <w:rsid w:val="00C520D1"/>
    <w:rsid w:val="00CC31CF"/>
    <w:rsid w:val="00CF2C83"/>
    <w:rsid w:val="00D70A24"/>
    <w:rsid w:val="00E36D7B"/>
    <w:rsid w:val="00ED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5</cp:revision>
  <cp:lastPrinted>2017-03-07T12:33:00Z</cp:lastPrinted>
  <dcterms:created xsi:type="dcterms:W3CDTF">2018-02-28T18:33:00Z</dcterms:created>
  <dcterms:modified xsi:type="dcterms:W3CDTF">2022-12-26T18:53:00Z</dcterms:modified>
</cp:coreProperties>
</file>